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DCC4" w14:textId="1D6945E5" w:rsidR="00AD1A1C" w:rsidRDefault="00842619" w:rsidP="00FE3B04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FE3B04">
        <w:rPr>
          <w:rFonts w:ascii="HG丸ｺﾞｼｯｸM-PRO" w:eastAsia="HG丸ｺﾞｼｯｸM-PRO" w:hAnsi="HG丸ｺﾞｼｯｸM-PRO"/>
          <w:sz w:val="24"/>
          <w:szCs w:val="28"/>
        </w:rPr>
        <w:t>長洲町ふるさと納税特典品出品協力申請書</w:t>
      </w:r>
    </w:p>
    <w:p w14:paraId="6AAB26C0" w14:textId="77777777" w:rsidR="00FE3B04" w:rsidRPr="00FE3B04" w:rsidRDefault="00FE3B04" w:rsidP="00FE3B04">
      <w:pPr>
        <w:jc w:val="center"/>
        <w:rPr>
          <w:rFonts w:ascii="HG丸ｺﾞｼｯｸM-PRO" w:eastAsia="HG丸ｺﾞｼｯｸM-PRO" w:hAnsi="HG丸ｺﾞｼｯｸM-PRO" w:hint="eastAsia"/>
          <w:sz w:val="24"/>
          <w:szCs w:val="28"/>
        </w:rPr>
      </w:pPr>
    </w:p>
    <w:p w14:paraId="73522A22" w14:textId="77777777" w:rsidR="00AD1A1C" w:rsidRDefault="00842619">
      <w:pPr>
        <w:pStyle w:val="Standard"/>
        <w:ind w:left="660" w:hanging="660"/>
        <w:jc w:val="right"/>
      </w:pPr>
      <w:r>
        <w:rPr>
          <w:rFonts w:ascii="HG丸ｺﾞｼｯｸM-PRO" w:eastAsia="HG丸ｺﾞｼｯｸM-PRO" w:hAnsi="HG丸ｺﾞｼｯｸM-PRO" w:cs="メイリオ"/>
          <w:sz w:val="22"/>
        </w:rPr>
        <w:t>令和　　年　　月　　日</w:t>
      </w:r>
    </w:p>
    <w:p w14:paraId="32275FE0" w14:textId="77777777" w:rsidR="00AD1A1C" w:rsidRDefault="00842619">
      <w:pPr>
        <w:pStyle w:val="Standard"/>
        <w:ind w:left="660" w:hanging="660"/>
        <w:jc w:val="left"/>
      </w:pPr>
      <w:r>
        <w:rPr>
          <w:rFonts w:ascii="HG丸ｺﾞｼｯｸM-PRO" w:eastAsia="HG丸ｺﾞｼｯｸM-PRO" w:hAnsi="HG丸ｺﾞｼｯｸM-PRO" w:cs="メイリオ"/>
          <w:sz w:val="22"/>
        </w:rPr>
        <w:t>長洲町長　中逸　博光　様</w:t>
      </w:r>
    </w:p>
    <w:p w14:paraId="2B95E23A" w14:textId="77777777" w:rsidR="00AD1A1C" w:rsidRDefault="00AD1A1C">
      <w:pPr>
        <w:pStyle w:val="Standard"/>
        <w:ind w:left="660" w:hanging="660"/>
        <w:jc w:val="right"/>
        <w:rPr>
          <w:rFonts w:ascii="HG丸ｺﾞｼｯｸM-PRO" w:eastAsia="HG丸ｺﾞｼｯｸM-PRO" w:hAnsi="HG丸ｺﾞｼｯｸM-PRO" w:cs="メイリオ"/>
          <w:sz w:val="22"/>
        </w:rPr>
      </w:pPr>
    </w:p>
    <w:p w14:paraId="30149A59" w14:textId="3D6B9DE7" w:rsidR="00AD1A1C" w:rsidRDefault="00842619" w:rsidP="00FE3B04">
      <w:pPr>
        <w:pStyle w:val="Standard"/>
        <w:wordWrap w:val="0"/>
        <w:ind w:left="660" w:hanging="660"/>
        <w:jc w:val="right"/>
        <w:rPr>
          <w:rFonts w:hint="eastAsia"/>
        </w:rPr>
      </w:pPr>
      <w:r>
        <w:rPr>
          <w:rFonts w:ascii="HG丸ｺﾞｼｯｸM-PRO" w:eastAsia="HG丸ｺﾞｼｯｸM-PRO" w:hAnsi="HG丸ｺﾞｼｯｸM-PRO" w:cs="メイリオ"/>
          <w:sz w:val="22"/>
        </w:rPr>
        <w:t>申請者：</w:t>
      </w:r>
      <w:r w:rsidR="00FE3B04">
        <w:rPr>
          <w:rFonts w:ascii="HG丸ｺﾞｼｯｸM-PRO" w:eastAsia="HG丸ｺﾞｼｯｸM-PRO" w:hAnsi="HG丸ｺﾞｼｯｸM-PRO" w:cs="メイリオ" w:hint="eastAsia"/>
          <w:sz w:val="22"/>
        </w:rPr>
        <w:t xml:space="preserve">　　　　　　　　　　　　　　　　　　　　　</w:t>
      </w:r>
    </w:p>
    <w:p w14:paraId="6E6D4F8F" w14:textId="3577D2EE" w:rsidR="00AD1A1C" w:rsidRDefault="00FE3B04" w:rsidP="00FE3B04">
      <w:pPr>
        <w:pStyle w:val="Standard"/>
        <w:wordWrap w:val="0"/>
        <w:jc w:val="right"/>
        <w:rPr>
          <w:rFonts w:ascii="HG丸ｺﾞｼｯｸM-PRO" w:eastAsia="HG丸ｺﾞｼｯｸM-PRO" w:hAnsi="HG丸ｺﾞｼｯｸM-PRO" w:cs="メイリオ"/>
          <w:kern w:val="0"/>
          <w:sz w:val="22"/>
        </w:rPr>
      </w:pPr>
      <w:r>
        <w:rPr>
          <w:rFonts w:ascii="HG丸ｺﾞｼｯｸM-PRO" w:eastAsia="HG丸ｺﾞｼｯｸM-PRO" w:hAnsi="HG丸ｺﾞｼｯｸM-PRO" w:cs="メイリオ" w:hint="eastAsia"/>
          <w:kern w:val="0"/>
          <w:sz w:val="22"/>
        </w:rPr>
        <w:t xml:space="preserve">住　　所　　　　　　　　　　　　　　　　　　</w:t>
      </w:r>
    </w:p>
    <w:p w14:paraId="5CD3877B" w14:textId="3A1AE441" w:rsidR="00FE3B04" w:rsidRDefault="00FE3B04" w:rsidP="00FE3B04">
      <w:pPr>
        <w:pStyle w:val="Standard"/>
        <w:wordWrap w:val="0"/>
        <w:jc w:val="right"/>
        <w:rPr>
          <w:rFonts w:ascii="HG丸ｺﾞｼｯｸM-PRO" w:eastAsia="HG丸ｺﾞｼｯｸM-PRO" w:hAnsi="HG丸ｺﾞｼｯｸM-PRO" w:cs="メイリオ"/>
          <w:kern w:val="0"/>
          <w:sz w:val="22"/>
        </w:rPr>
      </w:pPr>
      <w:r>
        <w:rPr>
          <w:rFonts w:ascii="HG丸ｺﾞｼｯｸM-PRO" w:eastAsia="HG丸ｺﾞｼｯｸM-PRO" w:hAnsi="HG丸ｺﾞｼｯｸM-PRO" w:cs="メイリオ" w:hint="eastAsia"/>
          <w:kern w:val="0"/>
          <w:sz w:val="22"/>
        </w:rPr>
        <w:t xml:space="preserve">事業所名　　　　　　　　　　　　　　　　　　</w:t>
      </w:r>
    </w:p>
    <w:p w14:paraId="34B35619" w14:textId="045DCC0A" w:rsidR="00FE3B04" w:rsidRDefault="00FE3B04" w:rsidP="00FE3B04">
      <w:pPr>
        <w:pStyle w:val="Standard"/>
        <w:wordWrap w:val="0"/>
        <w:jc w:val="right"/>
        <w:rPr>
          <w:rFonts w:ascii="HG丸ｺﾞｼｯｸM-PRO" w:eastAsia="HG丸ｺﾞｼｯｸM-PRO" w:hAnsi="HG丸ｺﾞｼｯｸM-PRO" w:cs="メイリオ" w:hint="eastAsia"/>
          <w:kern w:val="0"/>
          <w:sz w:val="22"/>
        </w:rPr>
      </w:pPr>
      <w:r>
        <w:rPr>
          <w:rFonts w:ascii="HG丸ｺﾞｼｯｸM-PRO" w:eastAsia="HG丸ｺﾞｼｯｸM-PRO" w:hAnsi="HG丸ｺﾞｼｯｸM-PRO" w:cs="メイリオ" w:hint="eastAsia"/>
          <w:kern w:val="0"/>
          <w:sz w:val="22"/>
        </w:rPr>
        <w:t xml:space="preserve">代表者名　　　　　　　　　　　　　　　　　　</w:t>
      </w:r>
    </w:p>
    <w:p w14:paraId="689EE30D" w14:textId="77777777" w:rsidR="00AD1A1C" w:rsidRDefault="00AD1A1C">
      <w:pPr>
        <w:pStyle w:val="Standard"/>
        <w:ind w:left="660" w:hanging="660"/>
        <w:jc w:val="right"/>
        <w:rPr>
          <w:rFonts w:ascii="HG丸ｺﾞｼｯｸM-PRO" w:eastAsia="HG丸ｺﾞｼｯｸM-PRO" w:hAnsi="HG丸ｺﾞｼｯｸM-PRO" w:cs="メイリオ"/>
          <w:sz w:val="22"/>
        </w:rPr>
      </w:pPr>
    </w:p>
    <w:p w14:paraId="32795D0A" w14:textId="77777777" w:rsidR="00AD1A1C" w:rsidRDefault="00842619">
      <w:pPr>
        <w:pStyle w:val="Standard"/>
        <w:ind w:left="650" w:hanging="440"/>
        <w:jc w:val="left"/>
      </w:pPr>
      <w:r>
        <w:rPr>
          <w:rFonts w:ascii="HG丸ｺﾞｼｯｸM-PRO" w:eastAsia="HG丸ｺﾞｼｯｸM-PRO" w:hAnsi="HG丸ｺﾞｼｯｸM-PRO" w:cs="メイリオ"/>
          <w:sz w:val="22"/>
        </w:rPr>
        <w:t>長洲町ふるさと納税の特典品出品の協力事業者として、次の地元特産品等を申請します。</w:t>
      </w:r>
    </w:p>
    <w:tbl>
      <w:tblPr>
        <w:tblW w:w="9486" w:type="dxa"/>
        <w:tblInd w:w="2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6655"/>
      </w:tblGrid>
      <w:tr w:rsidR="00AD1A1C" w14:paraId="27245097" w14:textId="77777777" w:rsidTr="00FE3B04">
        <w:trPr>
          <w:trHeight w:val="106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31103" w14:textId="77777777" w:rsidR="00AD1A1C" w:rsidRDefault="00842619">
            <w:pPr>
              <w:pStyle w:val="Standard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/>
                <w:sz w:val="24"/>
              </w:rPr>
              <w:t>特産品等の名称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E926D" w14:textId="645AAE2B" w:rsidR="00AD1A1C" w:rsidRDefault="00AD1A1C" w:rsidP="00FE3B04">
            <w:pPr>
              <w:pStyle w:val="Standard"/>
              <w:jc w:val="left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AD1A1C" w14:paraId="0E27383C" w14:textId="77777777" w:rsidTr="00FE3B04">
        <w:trPr>
          <w:trHeight w:val="140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48766" w14:textId="77777777" w:rsidR="00AD1A1C" w:rsidRDefault="00842619">
            <w:pPr>
              <w:pStyle w:val="Standard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/>
                <w:sz w:val="24"/>
              </w:rPr>
              <w:t>内 容（容量など）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EA970" w14:textId="4E1B56DF" w:rsidR="00AD1A1C" w:rsidRPr="00FE3B04" w:rsidRDefault="00AD1A1C" w:rsidP="00FE3B04">
            <w:pPr>
              <w:jc w:val="left"/>
              <w:rPr>
                <w:rFonts w:ascii="HG丸ｺﾞｼｯｸM-PRO" w:eastAsia="HG丸ｺﾞｼｯｸM-PRO" w:hAnsi="HG丸ｺﾞｼｯｸM-PRO" w:cs="メイリオ" w:hint="eastAsia"/>
                <w:sz w:val="24"/>
              </w:rPr>
            </w:pPr>
          </w:p>
        </w:tc>
      </w:tr>
      <w:tr w:rsidR="00CB75AA" w14:paraId="065F263E" w14:textId="77777777" w:rsidTr="00027EF1">
        <w:trPr>
          <w:trHeight w:val="111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A859" w14:textId="23CECD60" w:rsidR="00CB75AA" w:rsidRDefault="00CB75AA">
            <w:pPr>
              <w:pStyle w:val="Standard"/>
              <w:jc w:val="center"/>
              <w:rPr>
                <w:rFonts w:ascii="HG丸ｺﾞｼｯｸM-PRO" w:eastAsia="HG丸ｺﾞｼｯｸM-PRO" w:hAnsi="HG丸ｺﾞｼｯｸM-PRO" w:cs="メイリオ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アレルギー有無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7B2D4" w14:textId="78E9829B" w:rsidR="00CB75AA" w:rsidRDefault="00CB75AA" w:rsidP="00103C4E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有（該当する品目）</w:t>
            </w:r>
            <w:r w:rsidR="00103C4E">
              <w:rPr>
                <w:rFonts w:ascii="HG丸ｺﾞｼｯｸM-PRO" w:eastAsia="HG丸ｺﾞｼｯｸM-PRO" w:hAnsi="HG丸ｺﾞｼｯｸM-PRO" w:cs="メイリオ" w:hint="eastAsia"/>
                <w:sz w:val="24"/>
              </w:rPr>
              <w:t>⇒</w:t>
            </w:r>
          </w:p>
          <w:p w14:paraId="316888AF" w14:textId="77777777" w:rsidR="00CB75AA" w:rsidRDefault="00CB75AA" w:rsidP="00FE3B04">
            <w:pPr>
              <w:jc w:val="left"/>
              <w:rPr>
                <w:rFonts w:ascii="HG丸ｺﾞｼｯｸM-PRO" w:eastAsia="HG丸ｺﾞｼｯｸM-PRO" w:hAnsi="HG丸ｺﾞｼｯｸM-PRO" w:cs="メイリオ" w:hint="eastAsia"/>
                <w:sz w:val="24"/>
              </w:rPr>
            </w:pPr>
          </w:p>
          <w:p w14:paraId="0E3E480F" w14:textId="33E339E4" w:rsidR="00CB75AA" w:rsidRPr="00FE3B04" w:rsidRDefault="00103C4E" w:rsidP="00FE3B04">
            <w:pPr>
              <w:jc w:val="left"/>
              <w:rPr>
                <w:rFonts w:ascii="HG丸ｺﾞｼｯｸM-PRO" w:eastAsia="HG丸ｺﾞｼｯｸM-PRO" w:hAnsi="HG丸ｺﾞｼｯｸM-PRO" w:cs="メイリオ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 xml:space="preserve">　</w:t>
            </w:r>
            <w:r w:rsidR="00CB75AA">
              <w:rPr>
                <w:rFonts w:ascii="HG丸ｺﾞｼｯｸM-PRO" w:eastAsia="HG丸ｺﾞｼｯｸM-PRO" w:hAnsi="HG丸ｺﾞｼｯｸM-PRO" w:cs="メイリオ" w:hint="eastAsia"/>
                <w:sz w:val="24"/>
              </w:rPr>
              <w:t>無</w:t>
            </w:r>
          </w:p>
        </w:tc>
      </w:tr>
      <w:tr w:rsidR="00103C4E" w14:paraId="3BECD0B0" w14:textId="77777777" w:rsidTr="00027EF1">
        <w:trPr>
          <w:trHeight w:val="97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9513C" w14:textId="73C7A7D4" w:rsidR="00103C4E" w:rsidRDefault="00103C4E">
            <w:pPr>
              <w:pStyle w:val="Standard"/>
              <w:jc w:val="center"/>
              <w:rPr>
                <w:rFonts w:ascii="HG丸ｺﾞｼｯｸM-PRO" w:eastAsia="HG丸ｺﾞｼｯｸM-PRO" w:hAnsi="HG丸ｺﾞｼｯｸM-PRO" w:cs="メイリオ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消費期限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E45E8" w14:textId="77777777" w:rsidR="00103C4E" w:rsidRDefault="00103C4E" w:rsidP="00103C4E">
            <w:pPr>
              <w:jc w:val="left"/>
              <w:rPr>
                <w:rFonts w:ascii="HG丸ｺﾞｼｯｸM-PRO" w:eastAsia="HG丸ｺﾞｼｯｸM-PRO" w:hAnsi="HG丸ｺﾞｼｯｸM-PRO" w:cs="メイリオ" w:hint="eastAsia"/>
                <w:sz w:val="24"/>
              </w:rPr>
            </w:pPr>
          </w:p>
        </w:tc>
      </w:tr>
      <w:tr w:rsidR="00AD1A1C" w14:paraId="1647EAF8" w14:textId="77777777" w:rsidTr="00027EF1">
        <w:trPr>
          <w:trHeight w:val="83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503BB" w14:textId="77777777" w:rsidR="00AD1A1C" w:rsidRDefault="00842619">
            <w:pPr>
              <w:pStyle w:val="Standard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/>
                <w:sz w:val="24"/>
              </w:rPr>
              <w:t>価 格（税込）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0E6EC" w14:textId="17233FA6" w:rsidR="00AD1A1C" w:rsidRDefault="00AD1A1C" w:rsidP="00FE3B04">
            <w:pPr>
              <w:pStyle w:val="Standard"/>
              <w:jc w:val="left"/>
              <w:rPr>
                <w:rFonts w:ascii="HG丸ｺﾞｼｯｸM-PRO" w:eastAsia="HG丸ｺﾞｼｯｸM-PRO" w:hAnsi="HG丸ｺﾞｼｯｸM-PRO" w:cs="メイリオ" w:hint="eastAsia"/>
                <w:sz w:val="24"/>
              </w:rPr>
            </w:pPr>
          </w:p>
        </w:tc>
      </w:tr>
      <w:tr w:rsidR="00AD1A1C" w14:paraId="589F0C4A" w14:textId="77777777">
        <w:trPr>
          <w:trHeight w:val="1142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DE09E" w14:textId="77777777" w:rsidR="00AD1A1C" w:rsidRDefault="00842619">
            <w:pPr>
              <w:pStyle w:val="Standard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/>
                <w:sz w:val="24"/>
              </w:rPr>
              <w:t>提供可能時期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EF3E7" w14:textId="3C6D22CD" w:rsidR="00AD1A1C" w:rsidRDefault="00FE3B04">
            <w:pPr>
              <w:pStyle w:val="Standard"/>
              <w:rPr>
                <w:rFonts w:hint="eastAsia"/>
              </w:rPr>
            </w:pPr>
            <w:r w:rsidRPr="00FE3B04">
              <w:rPr>
                <w:rFonts w:ascii="ＭＳ ゴシック" w:eastAsia="ＭＳ ゴシック" w:hAnsi="ＭＳ ゴシック" w:cs="メイリオ" w:hint="eastAsia"/>
                <w:sz w:val="24"/>
              </w:rPr>
              <w:t>□</w:t>
            </w:r>
            <w:r w:rsidR="00842619" w:rsidRPr="00FE3B04">
              <w:rPr>
                <w:rFonts w:ascii="ＭＳ ゴシック" w:eastAsia="ＭＳ ゴシック" w:hAnsi="ＭＳ ゴシック" w:cs="メイリオ"/>
                <w:sz w:val="24"/>
              </w:rPr>
              <w:t>→</w:t>
            </w:r>
            <w:r w:rsidR="00842619">
              <w:rPr>
                <w:rFonts w:ascii="HG丸ｺﾞｼｯｸM-PRO" w:eastAsia="HG丸ｺﾞｼｯｸM-PRO" w:hAnsi="HG丸ｺﾞｼｯｸM-PRO" w:cs="メイリオ"/>
                <w:sz w:val="24"/>
              </w:rPr>
              <w:t>通年</w:t>
            </w:r>
          </w:p>
          <w:p w14:paraId="2E8FAAFA" w14:textId="3B212DEB" w:rsidR="00AD1A1C" w:rsidRDefault="00842619">
            <w:pPr>
              <w:pStyle w:val="Standard"/>
              <w:rPr>
                <w:rFonts w:ascii="HG丸ｺﾞｼｯｸM-PRO" w:eastAsia="HG丸ｺﾞｼｯｸM-PRO" w:hAnsi="HG丸ｺﾞｼｯｸM-PRO" w:cs="メイリオ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cs="メイリオ"/>
                <w:sz w:val="24"/>
              </w:rPr>
              <w:t>□→時期限定（　　月～　　月頃）</w:t>
            </w:r>
          </w:p>
        </w:tc>
      </w:tr>
      <w:tr w:rsidR="00AD1A1C" w14:paraId="0CD0FFAB" w14:textId="77777777" w:rsidTr="00F93A4D">
        <w:trPr>
          <w:trHeight w:val="196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75A0F" w14:textId="77777777" w:rsidR="00AD1A1C" w:rsidRDefault="00842619">
            <w:pPr>
              <w:pStyle w:val="Standard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/>
                <w:sz w:val="24"/>
              </w:rPr>
              <w:t>産品の紹介文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6CFDB" w14:textId="77777777" w:rsidR="00AD1A1C" w:rsidRDefault="00AD1A1C">
            <w:pPr>
              <w:pStyle w:val="Standard"/>
              <w:jc w:val="left"/>
            </w:pPr>
          </w:p>
        </w:tc>
      </w:tr>
      <w:tr w:rsidR="00AD1A1C" w14:paraId="3256C202" w14:textId="77777777">
        <w:trPr>
          <w:trHeight w:val="110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D0761" w14:textId="77777777" w:rsidR="00AD1A1C" w:rsidRDefault="00842619">
            <w:pPr>
              <w:pStyle w:val="Standard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/>
                <w:sz w:val="24"/>
              </w:rPr>
              <w:t>商品画像及びパンフレットの有無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10049" w14:textId="77777777" w:rsidR="00AD1A1C" w:rsidRDefault="00842619">
            <w:pPr>
              <w:pStyle w:val="Standard"/>
              <w:ind w:firstLine="240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/>
                <w:sz w:val="24"/>
              </w:rPr>
              <w:t>画　像　　　　　　　　有　　・　　無</w:t>
            </w:r>
          </w:p>
          <w:p w14:paraId="00B4C784" w14:textId="77777777" w:rsidR="00AD1A1C" w:rsidRDefault="00842619">
            <w:pPr>
              <w:pStyle w:val="Standard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/>
                <w:sz w:val="24"/>
              </w:rPr>
              <w:t>パンフレット　　　　　　有　　・　　無</w:t>
            </w:r>
          </w:p>
        </w:tc>
      </w:tr>
      <w:tr w:rsidR="00AD1A1C" w14:paraId="10B1CBE6" w14:textId="77777777" w:rsidTr="00103C4E">
        <w:trPr>
          <w:trHeight w:val="1477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A344" w14:textId="4D5FB0C4" w:rsidR="00103C4E" w:rsidRDefault="00842619" w:rsidP="00103C4E">
            <w:pPr>
              <w:pStyle w:val="Standard"/>
              <w:jc w:val="center"/>
              <w:rPr>
                <w:rFonts w:ascii="HG丸ｺﾞｼｯｸM-PRO" w:eastAsia="HG丸ｺﾞｼｯｸM-PRO" w:hAnsi="HG丸ｺﾞｼｯｸM-PRO" w:cs="メイリオ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cs="メイリオ"/>
                <w:sz w:val="24"/>
              </w:rPr>
              <w:lastRenderedPageBreak/>
              <w:t>担当者</w:t>
            </w:r>
            <w:r w:rsidR="00103C4E">
              <w:rPr>
                <w:rFonts w:ascii="HG丸ｺﾞｼｯｸM-PRO" w:eastAsia="HG丸ｺﾞｼｯｸM-PRO" w:hAnsi="HG丸ｺﾞｼｯｸM-PRO" w:cs="メイリオ" w:hint="eastAsia"/>
                <w:sz w:val="24"/>
              </w:rPr>
              <w:t>の連絡先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58431" w14:textId="77777777" w:rsidR="00103C4E" w:rsidRDefault="00103C4E" w:rsidP="00103C4E">
            <w:pPr>
              <w:pStyle w:val="Standard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/>
                <w:sz w:val="24"/>
              </w:rPr>
              <w:t>TEL：</w:t>
            </w:r>
          </w:p>
          <w:p w14:paraId="3CED020D" w14:textId="66881278" w:rsidR="00103C4E" w:rsidRDefault="00103C4E" w:rsidP="00103C4E">
            <w:pPr>
              <w:pStyle w:val="Standard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FAX</w:t>
            </w:r>
            <w:r>
              <w:rPr>
                <w:rFonts w:ascii="HG丸ｺﾞｼｯｸM-PRO" w:eastAsia="HG丸ｺﾞｼｯｸM-PRO" w:hAnsi="HG丸ｺﾞｼｯｸM-PRO" w:cs="メイリオ"/>
                <w:sz w:val="24"/>
              </w:rPr>
              <w:t>：</w:t>
            </w:r>
          </w:p>
          <w:p w14:paraId="344D3332" w14:textId="26BFB006" w:rsidR="00AD1A1C" w:rsidRDefault="00103C4E" w:rsidP="00103C4E">
            <w:pPr>
              <w:pStyle w:val="Standard"/>
              <w:rPr>
                <w:rFonts w:ascii="HG丸ｺﾞｼｯｸM-PRO" w:eastAsia="HG丸ｺﾞｼｯｸM-PRO" w:hAnsi="HG丸ｺﾞｼｯｸM-PRO" w:cs="メイリオ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MAIL：</w:t>
            </w:r>
          </w:p>
        </w:tc>
      </w:tr>
      <w:tr w:rsidR="00CB75AA" w14:paraId="40B8AF87" w14:textId="77777777" w:rsidTr="00F57988">
        <w:trPr>
          <w:trHeight w:val="1044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B70D1" w14:textId="7A7699FF" w:rsidR="00CC3C9C" w:rsidRPr="00CC3C9C" w:rsidRDefault="00CB75AA" w:rsidP="00CC3C9C">
            <w:pPr>
              <w:pStyle w:val="Standard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在庫数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3F7DE" w14:textId="77777777" w:rsidR="00CB75AA" w:rsidRDefault="00CB75AA">
            <w:pPr>
              <w:pStyle w:val="Standard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CB75AA" w14:paraId="6AD28CF1" w14:textId="77777777">
        <w:trPr>
          <w:trHeight w:val="153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E5C50" w14:textId="77777777" w:rsidR="00CB75AA" w:rsidRDefault="00CB75AA">
            <w:pPr>
              <w:pStyle w:val="Standard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納期</w:t>
            </w:r>
          </w:p>
          <w:p w14:paraId="7F9E0F58" w14:textId="02070DE9" w:rsidR="00CB75AA" w:rsidRDefault="00CB75AA">
            <w:pPr>
              <w:pStyle w:val="Standard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CB75AA">
              <w:rPr>
                <w:rFonts w:ascii="HG丸ｺﾞｼｯｸM-PRO" w:eastAsia="HG丸ｺﾞｼｯｸM-PRO" w:hAnsi="HG丸ｺﾞｼｯｸM-PRO" w:hint="eastAsia"/>
                <w:szCs w:val="21"/>
              </w:rPr>
              <w:t>（発注受領から発送までのおおよその期間を記載してください）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F9C0D" w14:textId="77777777" w:rsidR="00CB75AA" w:rsidRDefault="00CB75AA">
            <w:pPr>
              <w:pStyle w:val="Standard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103C4E" w14:paraId="6FDF67B8" w14:textId="77777777">
        <w:trPr>
          <w:trHeight w:val="153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35719" w14:textId="34A72F53" w:rsidR="00103C4E" w:rsidRDefault="00103C4E">
            <w:pPr>
              <w:pStyle w:val="Standard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取引金融機関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77D34" w14:textId="768BB63A" w:rsidR="00103C4E" w:rsidRDefault="00103C4E" w:rsidP="00103C4E">
            <w:pPr>
              <w:pStyle w:val="Standard"/>
              <w:jc w:val="left"/>
            </w:pPr>
            <w: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・金融機関</w:t>
            </w: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名</w:t>
            </w:r>
            <w: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 xml:space="preserve">　</w:t>
            </w:r>
          </w:p>
          <w:p w14:paraId="11AAEFFC" w14:textId="03E9875E" w:rsidR="00103C4E" w:rsidRDefault="00103C4E" w:rsidP="00103C4E">
            <w:pPr>
              <w:pStyle w:val="Standard"/>
              <w:jc w:val="left"/>
            </w:pPr>
            <w: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 xml:space="preserve">・支店名　</w:t>
            </w:r>
          </w:p>
          <w:p w14:paraId="65C563F2" w14:textId="3D9003CE" w:rsidR="00103C4E" w:rsidRDefault="00103C4E" w:rsidP="00103C4E">
            <w:pPr>
              <w:pStyle w:val="Standard"/>
              <w:jc w:val="left"/>
            </w:pPr>
            <w: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 xml:space="preserve">・口座種別　</w:t>
            </w:r>
          </w:p>
          <w:p w14:paraId="60982D1A" w14:textId="0E2138DF" w:rsidR="00103C4E" w:rsidRDefault="00103C4E" w:rsidP="00103C4E">
            <w:pPr>
              <w:pStyle w:val="Standard"/>
              <w:jc w:val="left"/>
            </w:pPr>
            <w: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 xml:space="preserve">・口座番号　</w:t>
            </w:r>
          </w:p>
          <w:p w14:paraId="43214EF8" w14:textId="1D9CC0B7" w:rsidR="00103C4E" w:rsidRDefault="00103C4E" w:rsidP="00103C4E">
            <w:pPr>
              <w:pStyle w:val="Standard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口座</w:t>
            </w:r>
            <w: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名義人</w:t>
            </w:r>
          </w:p>
        </w:tc>
      </w:tr>
    </w:tbl>
    <w:p w14:paraId="71B0A515" w14:textId="77777777" w:rsidR="00AD1A1C" w:rsidRDefault="00AD1A1C">
      <w:pPr>
        <w:pStyle w:val="Standard"/>
        <w:rPr>
          <w:rFonts w:hint="eastAsia"/>
        </w:rPr>
      </w:pPr>
    </w:p>
    <w:sectPr w:rsidR="00AD1A1C" w:rsidSect="00CB75AA">
      <w:pgSz w:w="11906" w:h="16838"/>
      <w:pgMar w:top="1134" w:right="1077" w:bottom="851" w:left="107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A3A34" w14:textId="77777777" w:rsidR="003E65C0" w:rsidRDefault="003E65C0">
      <w:r>
        <w:separator/>
      </w:r>
    </w:p>
  </w:endnote>
  <w:endnote w:type="continuationSeparator" w:id="0">
    <w:p w14:paraId="0F6FD4B5" w14:textId="77777777" w:rsidR="003E65C0" w:rsidRDefault="003E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59CB" w14:textId="77777777" w:rsidR="003E65C0" w:rsidRDefault="003E65C0">
      <w:r>
        <w:rPr>
          <w:color w:val="000000"/>
        </w:rPr>
        <w:separator/>
      </w:r>
    </w:p>
  </w:footnote>
  <w:footnote w:type="continuationSeparator" w:id="0">
    <w:p w14:paraId="0F81F69C" w14:textId="77777777" w:rsidR="003E65C0" w:rsidRDefault="003E6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76D6"/>
    <w:multiLevelType w:val="multilevel"/>
    <w:tmpl w:val="9C865B86"/>
    <w:styleLink w:val="WWNum1"/>
    <w:lvl w:ilvl="0">
      <w:start w:val="1"/>
      <w:numFmt w:val="decimalEnclosedCircle"/>
      <w:lvlText w:val="%1"/>
      <w:lvlJc w:val="left"/>
      <w:pPr>
        <w:ind w:left="360" w:hanging="360"/>
      </w:pPr>
    </w:lvl>
    <w:lvl w:ilvl="1">
      <w:start w:val="1"/>
      <w:numFmt w:val="aiueoFullWidth"/>
      <w:lvlText w:val="(%1.%2)"/>
      <w:lvlJc w:val="left"/>
      <w:pPr>
        <w:ind w:left="840" w:hanging="420"/>
      </w:pPr>
    </w:lvl>
    <w:lvl w:ilvl="2">
      <w:start w:val="1"/>
      <w:numFmt w:val="decimalEnclosedCircle"/>
      <w:lvlText w:val="%1.%2.%3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EnclosedCircle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EnclosedCircle"/>
      <w:lvlText w:val="%1.%2.%3.%4.%5.%6.%7.%8.%9"/>
      <w:lvlJc w:val="left"/>
      <w:pPr>
        <w:ind w:left="3780" w:hanging="420"/>
      </w:pPr>
    </w:lvl>
  </w:abstractNum>
  <w:abstractNum w:abstractNumId="1" w15:restartNumberingAfterBreak="0">
    <w:nsid w:val="5D4B5661"/>
    <w:multiLevelType w:val="multilevel"/>
    <w:tmpl w:val="1586FE4E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5EE67B44"/>
    <w:multiLevelType w:val="multilevel"/>
    <w:tmpl w:val="55FE70D0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78708567">
    <w:abstractNumId w:val="2"/>
  </w:num>
  <w:num w:numId="2" w16cid:durableId="1609311810">
    <w:abstractNumId w:val="0"/>
  </w:num>
  <w:num w:numId="3" w16cid:durableId="152058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1C"/>
    <w:rsid w:val="00027EF1"/>
    <w:rsid w:val="00103C4E"/>
    <w:rsid w:val="003E65C0"/>
    <w:rsid w:val="005A773B"/>
    <w:rsid w:val="00842619"/>
    <w:rsid w:val="00AD1A1C"/>
    <w:rsid w:val="00CB75AA"/>
    <w:rsid w:val="00CC3C9C"/>
    <w:rsid w:val="00F57988"/>
    <w:rsid w:val="00F93A4D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D9312"/>
  <w15:docId w15:val="{636008D9-E968-4900-B786-39A99396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游明朝" w:hAnsi="Century" w:cs="ＭＳ 明朝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  <w:rPr>
      <w:rFonts w:eastAsia="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84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Standard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Standard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ヘッダー (文字)"/>
    <w:basedOn w:val="a0"/>
  </w:style>
  <w:style w:type="character" w:customStyle="1" w:styleId="a9">
    <w:name w:val="フッター (文字)"/>
    <w:basedOn w:val="a0"/>
  </w:style>
  <w:style w:type="paragraph" w:customStyle="1" w:styleId="cjk">
    <w:name w:val="cjk"/>
    <w:basedOn w:val="a"/>
    <w:pPr>
      <w:widowControl/>
      <w:suppressAutoHyphens w:val="0"/>
      <w:spacing w:before="100" w:after="142" w:line="276" w:lineRule="auto"/>
      <w:textAlignment w:val="auto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numbering" w:customStyle="1" w:styleId="1">
    <w:name w:val="リストなし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n342</dc:creator>
  <cp:lastModifiedBy>n342</cp:lastModifiedBy>
  <cp:revision>5</cp:revision>
  <dcterms:created xsi:type="dcterms:W3CDTF">2022-06-17T00:39:00Z</dcterms:created>
  <dcterms:modified xsi:type="dcterms:W3CDTF">2022-06-17T01:27:00Z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</Properties>
</file>